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D95CB9" w:rsidRPr="00F40BB0" w14:paraId="3B4A6DA6" w14:textId="77777777" w:rsidTr="00532C55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656A" w14:textId="2587F554" w:rsidR="00D95CB9" w:rsidRPr="00025B68" w:rsidRDefault="00025B68" w:rsidP="00CA15AE">
            <w:pPr>
              <w:pStyle w:val="Corpo"/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5B68">
              <w:rPr>
                <w:rFonts w:cs="Calibri"/>
                <w:b/>
                <w:bCs/>
                <w:sz w:val="22"/>
                <w:szCs w:val="22"/>
              </w:rPr>
              <w:t>PROCEDURA DI SELEZIONE PER L</w:t>
            </w:r>
            <w:r w:rsidR="00FB263C">
              <w:rPr>
                <w:rFonts w:cs="Calibri"/>
                <w:b/>
                <w:bCs/>
                <w:sz w:val="22"/>
                <w:szCs w:val="22"/>
              </w:rPr>
              <w:t>’</w:t>
            </w:r>
            <w:r w:rsidR="00FB263C" w:rsidRPr="00FB263C">
              <w:rPr>
                <w:rFonts w:cs="Calibri"/>
                <w:b/>
                <w:bCs/>
                <w:sz w:val="22"/>
                <w:szCs w:val="22"/>
              </w:rPr>
              <w:t>ATTIVITÀ DI ASSISTENZA E CONSULENZA CONTABILE, FISCALE E TRIBUTARIA, CON I RELATIVI ADEMPIMENTI, ALLA ACQUARIO ROMANO SRL DA FORNIRE CON SOFTWARE PROPRIO E CON POSSIBILITÀ DI COLLEGAMENTO DA REMOTO DEL PERSONALE AMMINISTRATIVO</w:t>
            </w:r>
          </w:p>
        </w:tc>
      </w:tr>
    </w:tbl>
    <w:p w14:paraId="7D9B2725" w14:textId="77777777" w:rsidR="00D95CB9" w:rsidRDefault="00D95CB9">
      <w:pPr>
        <w:pStyle w:val="Corpo"/>
        <w:widowControl w:val="0"/>
      </w:pPr>
    </w:p>
    <w:p w14:paraId="4439C0D6" w14:textId="77777777" w:rsidR="00D95CB9" w:rsidRDefault="00D95CB9">
      <w:pPr>
        <w:pStyle w:val="Corpo"/>
        <w:jc w:val="both"/>
      </w:pPr>
    </w:p>
    <w:p w14:paraId="76A79819" w14:textId="77777777" w:rsidR="00D95CB9" w:rsidRDefault="00213E55">
      <w:pPr>
        <w:pStyle w:val="Corpo"/>
        <w:spacing w:line="340" w:lineRule="exact"/>
        <w:jc w:val="center"/>
      </w:pPr>
      <w:r>
        <w:rPr>
          <w:b/>
          <w:bCs/>
          <w:i/>
          <w:iCs/>
        </w:rPr>
        <w:t>Dichiarazione sostitutiva requisiti ai sensi del DPR 445/2000</w:t>
      </w:r>
    </w:p>
    <w:p w14:paraId="1682E66E" w14:textId="77777777" w:rsidR="00D95CB9" w:rsidRDefault="00D95CB9">
      <w:pPr>
        <w:pStyle w:val="Corpo"/>
        <w:spacing w:line="340" w:lineRule="exact"/>
        <w:jc w:val="both"/>
      </w:pPr>
    </w:p>
    <w:p w14:paraId="36CEBA71" w14:textId="77777777" w:rsidR="00D95CB9" w:rsidRDefault="00213E55">
      <w:pPr>
        <w:pStyle w:val="Corpo"/>
        <w:spacing w:line="400" w:lineRule="exact"/>
      </w:pPr>
      <w:r>
        <w:t>Il sottoscritto</w:t>
      </w:r>
      <w:r w:rsidR="00D1186B">
        <w:tab/>
      </w:r>
      <w:r w:rsidR="00D1186B">
        <w:tab/>
      </w:r>
    </w:p>
    <w:p w14:paraId="33D34889" w14:textId="77777777" w:rsidR="00D95CB9" w:rsidRDefault="00213E55">
      <w:pPr>
        <w:pStyle w:val="Corpo"/>
        <w:spacing w:line="400" w:lineRule="exact"/>
      </w:pPr>
      <w:r>
        <w:t>nato a</w:t>
      </w:r>
    </w:p>
    <w:p w14:paraId="4B926E2F" w14:textId="77777777" w:rsidR="00D95CB9" w:rsidRDefault="00213E55">
      <w:pPr>
        <w:pStyle w:val="Corpo"/>
        <w:spacing w:line="400" w:lineRule="exact"/>
      </w:pPr>
      <w:r>
        <w:t xml:space="preserve">domiciliato per la carica ove appresso, in qualità di </w:t>
      </w:r>
      <w:r>
        <w:rPr>
          <w:vertAlign w:val="superscript"/>
        </w:rPr>
        <w:footnoteReference w:id="2"/>
      </w:r>
    </w:p>
    <w:p w14:paraId="4B99E6AD" w14:textId="77777777" w:rsidR="00D95CB9" w:rsidRDefault="00213E55">
      <w:pPr>
        <w:pStyle w:val="Testodelblocco"/>
        <w:spacing w:line="400" w:lineRule="exact"/>
        <w:jc w:val="left"/>
      </w:pPr>
      <w:r>
        <w:rPr>
          <w:sz w:val="24"/>
          <w:szCs w:val="24"/>
        </w:rPr>
        <w:t xml:space="preserve">della impresa </w:t>
      </w:r>
    </w:p>
    <w:p w14:paraId="6A336060" w14:textId="77777777" w:rsidR="00D95CB9" w:rsidRDefault="00213E55">
      <w:pPr>
        <w:pStyle w:val="Corpo"/>
        <w:spacing w:line="400" w:lineRule="exact"/>
      </w:pPr>
      <w:r>
        <w:t>con sede in</w:t>
      </w:r>
    </w:p>
    <w:p w14:paraId="5005216F" w14:textId="77777777" w:rsidR="00D95CB9" w:rsidRDefault="00213E55">
      <w:pPr>
        <w:pStyle w:val="Corpo"/>
        <w:spacing w:line="400" w:lineRule="exact"/>
      </w:pPr>
      <w:r>
        <w:t xml:space="preserve">in qualità di </w:t>
      </w:r>
      <w:r>
        <w:rPr>
          <w:vertAlign w:val="superscript"/>
        </w:rPr>
        <w:footnoteReference w:id="3"/>
      </w:r>
    </w:p>
    <w:p w14:paraId="6FE08201" w14:textId="77777777" w:rsidR="00D95CB9" w:rsidRDefault="00213E55">
      <w:pPr>
        <w:pStyle w:val="Corpo"/>
        <w:spacing w:line="400" w:lineRule="exact"/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12E842AC" w14:textId="77777777" w:rsidR="00B54FF7" w:rsidRDefault="00B54FF7">
      <w:pPr>
        <w:pStyle w:val="Corpo"/>
        <w:spacing w:line="400" w:lineRule="exact"/>
        <w:jc w:val="both"/>
      </w:pPr>
    </w:p>
    <w:p w14:paraId="73527FF2" w14:textId="77777777" w:rsidR="00D95CB9" w:rsidRDefault="00213E55">
      <w:pPr>
        <w:pStyle w:val="sche3"/>
        <w:spacing w:line="340" w:lineRule="exact"/>
        <w:jc w:val="center"/>
        <w:rPr>
          <w:lang w:val="it-IT"/>
        </w:rPr>
      </w:pPr>
      <w:r>
        <w:rPr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14:paraId="3F036159" w14:textId="77777777" w:rsidR="00D95CB9" w:rsidRDefault="00D95CB9" w:rsidP="00497C21">
      <w:pPr>
        <w:pStyle w:val="sche3"/>
        <w:spacing w:line="340" w:lineRule="exact"/>
        <w:rPr>
          <w:sz w:val="24"/>
          <w:szCs w:val="24"/>
          <w:lang w:val="it-IT"/>
        </w:rPr>
      </w:pPr>
    </w:p>
    <w:p w14:paraId="7FBA65AD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bookmarkStart w:id="0" w:name="_Hlk536459495"/>
      <w:bookmarkStart w:id="1" w:name="_Hlk9413776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50/2016;</w:t>
      </w:r>
    </w:p>
    <w:p w14:paraId="2CDB8F97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50/2016;</w:t>
      </w:r>
    </w:p>
    <w:p w14:paraId="7E206380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causato la risoluzione per inadempimento ovvero la 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lastRenderedPageBreak/>
        <w:t xml:space="preserve">condanna al risarcimento del danno o altre sanzioni comparabili, ai sensi dell’art. 80, co. 5, lett. c-ter), del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50/2016;</w:t>
      </w:r>
      <w:bookmarkEnd w:id="0"/>
    </w:p>
    <w:p w14:paraId="3B9628ED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56/2017, di non aver presentato nella procedura di gara in corso documentazione o dichiarazioni non veritiere, ai sensi dell’art. 80, co. 5, lett. f-bis), del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50/2016 e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ss.mm.ii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.;</w:t>
      </w:r>
    </w:p>
    <w:p w14:paraId="0AACD6A8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56/2017, di non essere iscritto nel casellario informatico tenuto dall'Osservatorio dell'ANAC per aver presentato false dichiarazioni o falsa documentazione nelle procedure di gara e negli affidamenti di subappalti, ai sensi dell’art. 80, co. 5, lett. f-ter), del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50/2016 e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ss.mm.ii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.;</w:t>
      </w:r>
      <w:bookmarkEnd w:id="1"/>
    </w:p>
    <w:p w14:paraId="23B3943E" w14:textId="77777777" w:rsidR="00912374" w:rsidRPr="00912374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 xml:space="preserve">la conferma del possesso dei requisiti di partecipazione dichiarati in fase di manifestazione di interesse; </w:t>
      </w:r>
    </w:p>
    <w:p w14:paraId="3B4AE49E" w14:textId="77777777" w:rsidR="00912374" w:rsidRPr="00912374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>l’accettazione, senza condizione o riserva alcuna, di tutte le norme e disposizioni contenute nel capitolato speciale di appalto e ogni altro elaborato allegato alla presente procedura;</w:t>
      </w:r>
    </w:p>
    <w:p w14:paraId="43314FEC" w14:textId="77777777" w:rsidR="00162F16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>di aver preso conoscenza e di aver tenuto conto nella formulazione dell’offerta delle condizioni contrattuali</w:t>
      </w:r>
      <w:r>
        <w:rPr>
          <w:rFonts w:eastAsia="Times New Roman"/>
          <w:color w:val="00000A"/>
          <w:kern w:val="1"/>
          <w:u w:color="00000A"/>
          <w:lang w:val="it-IT" w:eastAsia="it-IT"/>
        </w:rPr>
        <w:t>.</w:t>
      </w:r>
    </w:p>
    <w:p w14:paraId="55D3F85C" w14:textId="77777777" w:rsidR="00CA15AE" w:rsidRDefault="00CA15AE" w:rsidP="00CA15AE">
      <w:pPr>
        <w:spacing w:before="60" w:after="6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</w:p>
    <w:p w14:paraId="3FEBC347" w14:textId="77777777" w:rsidR="00CA15AE" w:rsidRPr="00CA15AE" w:rsidRDefault="00CA15AE" w:rsidP="00CA15AE">
      <w:pPr>
        <w:spacing w:before="60" w:after="6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</w:p>
    <w:p w14:paraId="52AF5D2C" w14:textId="77777777" w:rsidR="00D95CB9" w:rsidRDefault="000C33AD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Roma,</w:t>
      </w:r>
      <w:r w:rsidR="00213E55">
        <w:rPr>
          <w:sz w:val="24"/>
          <w:szCs w:val="24"/>
          <w:lang w:val="it-IT"/>
        </w:rPr>
        <w:t xml:space="preserve"> lì </w:t>
      </w:r>
    </w:p>
    <w:p w14:paraId="2C964DC8" w14:textId="77777777" w:rsidR="00497C21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1D32C19B" w14:textId="77777777" w:rsidR="00497C21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</w:p>
    <w:p w14:paraId="3F3A29E1" w14:textId="77777777" w:rsidR="00D95CB9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  <w:r>
        <w:rPr>
          <w:sz w:val="24"/>
          <w:szCs w:val="24"/>
          <w:lang w:val="it-IT"/>
        </w:rPr>
        <w:t>FIRMATO DIGITALMENTE</w:t>
      </w:r>
    </w:p>
    <w:p w14:paraId="35657D06" w14:textId="77777777" w:rsidR="00D95CB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117A1252" w14:textId="77777777" w:rsidR="00D95CB9" w:rsidRDefault="00213E55">
      <w:pPr>
        <w:pStyle w:val="sche4"/>
        <w:tabs>
          <w:tab w:val="left" w:leader="dot" w:pos="8824"/>
        </w:tabs>
        <w:spacing w:line="340" w:lineRule="exact"/>
        <w:jc w:val="right"/>
      </w:pPr>
      <w:r>
        <w:rPr>
          <w:sz w:val="24"/>
          <w:szCs w:val="24"/>
        </w:rPr>
        <w:t xml:space="preserve">                                                                            ____________________________________</w:t>
      </w:r>
    </w:p>
    <w:sectPr w:rsidR="00D95CB9" w:rsidSect="0023716C">
      <w:headerReference w:type="default" r:id="rId8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70CA" w14:textId="77777777" w:rsidR="0067233B" w:rsidRDefault="0067233B">
      <w:r>
        <w:separator/>
      </w:r>
    </w:p>
  </w:endnote>
  <w:endnote w:type="continuationSeparator" w:id="0">
    <w:p w14:paraId="57631935" w14:textId="77777777" w:rsidR="0067233B" w:rsidRDefault="0067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46E5" w14:textId="77777777" w:rsidR="0067233B" w:rsidRDefault="0067233B">
      <w:r>
        <w:separator/>
      </w:r>
    </w:p>
  </w:footnote>
  <w:footnote w:type="continuationSeparator" w:id="0">
    <w:p w14:paraId="1DF40230" w14:textId="77777777" w:rsidR="0067233B" w:rsidRDefault="0067233B">
      <w:r>
        <w:continuationSeparator/>
      </w:r>
    </w:p>
  </w:footnote>
  <w:footnote w:type="continuationNotice" w:id="1">
    <w:p w14:paraId="11731917" w14:textId="77777777" w:rsidR="0067233B" w:rsidRDefault="0067233B"/>
  </w:footnote>
  <w:footnote w:id="2">
    <w:p w14:paraId="739667A0" w14:textId="77777777"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6C125C7C" w14:textId="77777777"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B9A4" w14:textId="77777777" w:rsidR="00D95CB9" w:rsidRDefault="004B66D0">
    <w:pPr>
      <w:pStyle w:val="Intestazione"/>
      <w:tabs>
        <w:tab w:val="clear" w:pos="9638"/>
        <w:tab w:val="right" w:pos="9612"/>
      </w:tabs>
    </w:pPr>
    <w:r>
      <w:rPr>
        <w:b/>
        <w:bCs/>
      </w:rPr>
      <w:t>MODELLO</w:t>
    </w:r>
    <w:r w:rsidR="00213E55">
      <w:rPr>
        <w:b/>
        <w:bCs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8A4F40"/>
    <w:multiLevelType w:val="hybridMultilevel"/>
    <w:tmpl w:val="01F2DB9A"/>
    <w:styleLink w:val="Stileimportato4"/>
    <w:lvl w:ilvl="0" w:tplc="5A3889A6">
      <w:start w:val="1"/>
      <w:numFmt w:val="decimal"/>
      <w:lvlText w:val="%1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90E59A">
      <w:start w:val="1"/>
      <w:numFmt w:val="lowerLetter"/>
      <w:suff w:val="nothing"/>
      <w:lvlText w:val="%2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119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D42600">
      <w:start w:val="1"/>
      <w:numFmt w:val="lowerRoman"/>
      <w:suff w:val="nothing"/>
      <w:lvlText w:val="%3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BC91E6">
      <w:start w:val="1"/>
      <w:numFmt w:val="decimal"/>
      <w:lvlText w:val="%4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2779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2E4E76">
      <w:start w:val="1"/>
      <w:numFmt w:val="lowerLetter"/>
      <w:lvlText w:val="%5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3573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1C5DA6">
      <w:start w:val="1"/>
      <w:numFmt w:val="lowerRoman"/>
      <w:lvlText w:val="%6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B03CD0">
      <w:start w:val="1"/>
      <w:numFmt w:val="decimal"/>
      <w:lvlText w:val="%7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453FA">
      <w:start w:val="1"/>
      <w:numFmt w:val="lowerLetter"/>
      <w:suff w:val="nothing"/>
      <w:lvlText w:val="%8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55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8EC554">
      <w:start w:val="1"/>
      <w:numFmt w:val="lowerRoman"/>
      <w:suff w:val="nothing"/>
      <w:lvlText w:val="%9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656C"/>
    <w:multiLevelType w:val="hybridMultilevel"/>
    <w:tmpl w:val="41B4E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688348">
    <w:abstractNumId w:val="1"/>
  </w:num>
  <w:num w:numId="2" w16cid:durableId="2107337391">
    <w:abstractNumId w:val="0"/>
  </w:num>
  <w:num w:numId="3" w16cid:durableId="1936746711">
    <w:abstractNumId w:val="2"/>
  </w:num>
  <w:num w:numId="4" w16cid:durableId="1865557995">
    <w:abstractNumId w:val="4"/>
  </w:num>
  <w:num w:numId="5" w16cid:durableId="1301181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CB9"/>
    <w:rsid w:val="00025B68"/>
    <w:rsid w:val="000469F4"/>
    <w:rsid w:val="000C33AD"/>
    <w:rsid w:val="000D15C4"/>
    <w:rsid w:val="00127147"/>
    <w:rsid w:val="00162F16"/>
    <w:rsid w:val="001A7348"/>
    <w:rsid w:val="001A743E"/>
    <w:rsid w:val="001F7E01"/>
    <w:rsid w:val="00213E55"/>
    <w:rsid w:val="00221DD3"/>
    <w:rsid w:val="00235851"/>
    <w:rsid w:val="0023716C"/>
    <w:rsid w:val="002F262F"/>
    <w:rsid w:val="0030614B"/>
    <w:rsid w:val="003C7A65"/>
    <w:rsid w:val="003E0FAD"/>
    <w:rsid w:val="00497C21"/>
    <w:rsid w:val="004A4BC9"/>
    <w:rsid w:val="004B66D0"/>
    <w:rsid w:val="00532C55"/>
    <w:rsid w:val="00542612"/>
    <w:rsid w:val="00552B5A"/>
    <w:rsid w:val="005B3E48"/>
    <w:rsid w:val="005E3B49"/>
    <w:rsid w:val="00644FE7"/>
    <w:rsid w:val="00660261"/>
    <w:rsid w:val="0067233B"/>
    <w:rsid w:val="00676A1A"/>
    <w:rsid w:val="006E4B06"/>
    <w:rsid w:val="00774C82"/>
    <w:rsid w:val="007B1DF0"/>
    <w:rsid w:val="00861406"/>
    <w:rsid w:val="00912374"/>
    <w:rsid w:val="00930FCE"/>
    <w:rsid w:val="00944F31"/>
    <w:rsid w:val="00993D58"/>
    <w:rsid w:val="009A388B"/>
    <w:rsid w:val="009D6F6A"/>
    <w:rsid w:val="00A27059"/>
    <w:rsid w:val="00A632A5"/>
    <w:rsid w:val="00A8421A"/>
    <w:rsid w:val="00A9102F"/>
    <w:rsid w:val="00AB3453"/>
    <w:rsid w:val="00B54FF7"/>
    <w:rsid w:val="00B7620B"/>
    <w:rsid w:val="00BC74EB"/>
    <w:rsid w:val="00CA15AE"/>
    <w:rsid w:val="00D1186B"/>
    <w:rsid w:val="00D95CB9"/>
    <w:rsid w:val="00DD0CE8"/>
    <w:rsid w:val="00DD272C"/>
    <w:rsid w:val="00E46C18"/>
    <w:rsid w:val="00E84921"/>
    <w:rsid w:val="00EF737F"/>
    <w:rsid w:val="00F40BB0"/>
    <w:rsid w:val="00F62CBF"/>
    <w:rsid w:val="00F82FAC"/>
    <w:rsid w:val="00FB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2814"/>
  <w15:docId w15:val="{AFA5EEB0-B4F7-4C97-97AF-EC83F765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3716C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716C"/>
    <w:rPr>
      <w:u w:val="single"/>
    </w:rPr>
  </w:style>
  <w:style w:type="table" w:customStyle="1" w:styleId="TableNormal">
    <w:name w:val="Table Normal"/>
    <w:rsid w:val="00237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23716C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rsid w:val="0023716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sid w:val="0023716C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sid w:val="0023716C"/>
    <w:rPr>
      <w:rFonts w:cs="Arial Unicode MS"/>
      <w:color w:val="000000"/>
      <w:kern w:val="1"/>
      <w:u w:color="000000"/>
    </w:rPr>
  </w:style>
  <w:style w:type="paragraph" w:styleId="Testodelblocco">
    <w:name w:val="Block Text"/>
    <w:rsid w:val="0023716C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rsid w:val="0023716C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rsid w:val="0023716C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rsid w:val="0023716C"/>
    <w:pPr>
      <w:numPr>
        <w:numId w:val="1"/>
      </w:numPr>
    </w:pPr>
  </w:style>
  <w:style w:type="paragraph" w:customStyle="1" w:styleId="sche4">
    <w:name w:val="sche_4"/>
    <w:rsid w:val="0023716C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rsid w:val="00497C21"/>
    <w:rPr>
      <w:color w:val="2F5496"/>
      <w:sz w:val="20"/>
      <w:szCs w:val="20"/>
      <w:u w:color="2F5496"/>
      <w:lang w:val="it-IT"/>
    </w:rPr>
  </w:style>
  <w:style w:type="numbering" w:customStyle="1" w:styleId="Stileimportato4">
    <w:name w:val="Stile importato 4"/>
    <w:rsid w:val="00497C21"/>
    <w:pPr>
      <w:numPr>
        <w:numId w:val="3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74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5E39-075D-48C6-954A-552911FE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Lara  Tiberi</cp:lastModifiedBy>
  <cp:revision>5</cp:revision>
  <dcterms:created xsi:type="dcterms:W3CDTF">2022-04-13T12:16:00Z</dcterms:created>
  <dcterms:modified xsi:type="dcterms:W3CDTF">2023-04-13T08:53:00Z</dcterms:modified>
</cp:coreProperties>
</file>